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5D" w:rsidRDefault="00C6275D">
      <w:r>
        <w:rPr>
          <w:noProof/>
        </w:rPr>
      </w:r>
      <w:r>
        <w:pict>
          <v:group id="_x0000_s1027" editas="canvas" style="width:10in;height:6in;mso-position-horizontal-relative:char;mso-position-vertical-relative:line" coordorigin="3592,1987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3592;top:1987;width:7200;height:432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652;top:2077;width:1890;height:270">
              <v:textbox>
                <w:txbxContent>
                  <w:p w:rsidR="00C6275D" w:rsidRPr="00C6275D" w:rsidRDefault="00C6275D" w:rsidP="00C6275D">
                    <w:pPr>
                      <w:jc w:val="center"/>
                      <w:rPr>
                        <w:b/>
                      </w:rPr>
                    </w:pPr>
                    <w:r w:rsidRPr="00C6275D">
                      <w:rPr>
                        <w:b/>
                      </w:rPr>
                      <w:t>Chordates</w:t>
                    </w:r>
                  </w:p>
                </w:txbxContent>
              </v:textbox>
            </v:shape>
            <v:shape id="_x0000_s1029" type="#_x0000_t202" style="position:absolute;left:3772;top:2527;width:2160;height:1170">
              <v:textbox>
                <w:txbxContent>
                  <w:p w:rsidR="00C6275D" w:rsidRDefault="00C6275D" w:rsidP="00C6275D">
                    <w:r>
                      <w:t xml:space="preserve">Characteristics of </w:t>
                    </w:r>
                    <w:r w:rsidRPr="00C6275D">
                      <w:rPr>
                        <w:b/>
                      </w:rPr>
                      <w:t>all</w:t>
                    </w:r>
                    <w:r>
                      <w:t xml:space="preserve"> chordates:</w:t>
                    </w:r>
                  </w:p>
                  <w:p w:rsidR="00C6275D" w:rsidRDefault="00C6275D" w:rsidP="00C6275D">
                    <w:r>
                      <w:t>1. Dorsal Hollow nerve cord</w:t>
                    </w:r>
                  </w:p>
                  <w:p w:rsidR="00C6275D" w:rsidRDefault="00C6275D" w:rsidP="00C6275D"/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t>2.</w:t>
                    </w:r>
                    <w:r w:rsidR="00D9641A">
                      <w:t xml:space="preserve"> </w:t>
                    </w:r>
                    <w:proofErr w:type="gramStart"/>
                    <w:r w:rsidR="00D9641A">
                      <w:rPr>
                        <w:b/>
                        <w:color w:val="FF0000"/>
                      </w:rPr>
                      <w:t>notochord</w:t>
                    </w:r>
                    <w:proofErr w:type="gramEnd"/>
                  </w:p>
                  <w:p w:rsidR="00C6275D" w:rsidRDefault="00C6275D" w:rsidP="00C6275D"/>
                  <w:p w:rsidR="00C6275D" w:rsidRDefault="00C6275D" w:rsidP="00C6275D">
                    <w:r>
                      <w:t>3. Pharyngeal gill pouches</w:t>
                    </w:r>
                  </w:p>
                  <w:p w:rsidR="00C6275D" w:rsidRDefault="00C6275D" w:rsidP="00C6275D"/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t xml:space="preserve">4. </w:t>
                    </w:r>
                    <w:proofErr w:type="spellStart"/>
                    <w:proofErr w:type="gramStart"/>
                    <w:r w:rsidR="00D9641A">
                      <w:rPr>
                        <w:b/>
                        <w:color w:val="FF0000"/>
                      </w:rPr>
                      <w:t>postanal</w:t>
                    </w:r>
                    <w:proofErr w:type="spellEnd"/>
                    <w:proofErr w:type="gramEnd"/>
                    <w:r w:rsidR="00D9641A">
                      <w:rPr>
                        <w:b/>
                        <w:color w:val="FF0000"/>
                      </w:rPr>
                      <w:t xml:space="preserve"> tail</w:t>
                    </w:r>
                  </w:p>
                </w:txbxContent>
              </v:textbox>
            </v:shape>
            <v:line id="_x0000_s1030" style="position:absolute;flip:x" from="5932,2257" to="6652,2617">
              <v:stroke endarrow="block"/>
            </v:line>
            <v:shape id="_x0000_s1032" type="#_x0000_t202" style="position:absolute;left:8902;top:2527;width:1890;height:1043">
              <v:textbox>
                <w:txbxContent>
                  <w:p w:rsidR="00C6275D" w:rsidRDefault="00C6275D" w:rsidP="00C6275D">
                    <w:r>
                      <w:t>Temperature Control:</w:t>
                    </w:r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 w:rsidRPr="00C6275D">
                      <w:rPr>
                        <w:b/>
                      </w:rPr>
                      <w:t>Exothermic</w:t>
                    </w:r>
                    <w:r>
                      <w:t xml:space="preserve">: </w:t>
                    </w:r>
                    <w:r w:rsidR="00D9641A">
                      <w:rPr>
                        <w:b/>
                        <w:color w:val="FF0000"/>
                      </w:rPr>
                      <w:t>The environment controls the temperature.</w:t>
                    </w:r>
                  </w:p>
                  <w:p w:rsidR="00C6275D" w:rsidRDefault="00C6275D" w:rsidP="00C6275D"/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 w:rsidRPr="00C6275D">
                      <w:rPr>
                        <w:b/>
                      </w:rPr>
                      <w:t>Endothermic</w:t>
                    </w:r>
                    <w:r>
                      <w:t xml:space="preserve">: </w:t>
                    </w:r>
                    <w:r w:rsidR="00D9641A" w:rsidRPr="00D9641A">
                      <w:rPr>
                        <w:b/>
                        <w:color w:val="FF0000"/>
                      </w:rPr>
                      <w:t xml:space="preserve">The </w:t>
                    </w:r>
                    <w:r w:rsidR="00D9641A">
                      <w:rPr>
                        <w:b/>
                        <w:color w:val="FF0000"/>
                      </w:rPr>
                      <w:t>body determines the temperature</w:t>
                    </w:r>
                  </w:p>
                </w:txbxContent>
              </v:textbox>
            </v:shape>
            <v:line id="_x0000_s1033" style="position:absolute" from="8542,2347" to="8902,2527">
              <v:stroke endarrow="block"/>
            </v:line>
            <v:shape id="_x0000_s1034" type="#_x0000_t202" style="position:absolute;left:3682;top:3967;width:1350;height:810">
              <v:textbox>
                <w:txbxContent>
                  <w:p w:rsidR="00C6275D" w:rsidRDefault="00C6275D" w:rsidP="00C6275D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FISH</w:t>
                    </w:r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>1.</w:t>
                    </w:r>
                    <w:r w:rsidR="00D9641A">
                      <w:rPr>
                        <w:color w:val="FF0000"/>
                      </w:rPr>
                      <w:t xml:space="preserve"> </w:t>
                    </w:r>
                    <w:r w:rsidR="00D9641A" w:rsidRPr="00D9641A">
                      <w:rPr>
                        <w:b/>
                        <w:color w:val="FF0000"/>
                      </w:rPr>
                      <w:t>Fins</w:t>
                    </w:r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 xml:space="preserve">2. </w:t>
                    </w:r>
                    <w:r w:rsidR="00D9641A" w:rsidRPr="00D9641A">
                      <w:rPr>
                        <w:b/>
                        <w:color w:val="FF0000"/>
                      </w:rPr>
                      <w:t>Scales</w:t>
                    </w:r>
                  </w:p>
                  <w:p w:rsidR="00C6275D" w:rsidRPr="00C6275D" w:rsidRDefault="00C6275D" w:rsidP="00C6275D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3.</w:t>
                    </w:r>
                    <w:r w:rsidR="00D9641A">
                      <w:rPr>
                        <w:b/>
                      </w:rPr>
                      <w:t xml:space="preserve"> </w:t>
                    </w:r>
                    <w:r w:rsidR="00D9641A" w:rsidRPr="00D9641A">
                      <w:rPr>
                        <w:b/>
                        <w:color w:val="FF0000"/>
                      </w:rPr>
                      <w:t>Gills</w:t>
                    </w:r>
                  </w:p>
                </w:txbxContent>
              </v:textbox>
            </v:shape>
            <v:shape id="_x0000_s1035" type="#_x0000_t202" style="position:absolute;left:5212;top:3967;width:1080;height:810">
              <v:textbox>
                <w:txbxContent>
                  <w:p w:rsidR="00C6275D" w:rsidRDefault="00C6275D" w:rsidP="00C6275D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Amphibians</w:t>
                    </w:r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>1.</w:t>
                    </w:r>
                    <w:r w:rsidR="00D9641A">
                      <w:rPr>
                        <w:b/>
                      </w:rPr>
                      <w:t xml:space="preserve"> </w:t>
                    </w:r>
                    <w:proofErr w:type="gramStart"/>
                    <w:r w:rsidR="00D9641A" w:rsidRPr="00D9641A">
                      <w:rPr>
                        <w:b/>
                        <w:color w:val="FF0000"/>
                      </w:rPr>
                      <w:t>land</w:t>
                    </w:r>
                    <w:proofErr w:type="gramEnd"/>
                    <w:r w:rsidR="00D9641A" w:rsidRPr="00D9641A">
                      <w:rPr>
                        <w:b/>
                        <w:color w:val="FF0000"/>
                      </w:rPr>
                      <w:t xml:space="preserve"> and water</w:t>
                    </w:r>
                  </w:p>
                  <w:p w:rsidR="00C6275D" w:rsidRPr="00D9641A" w:rsidRDefault="00C6275D" w:rsidP="00C6275D">
                    <w:pPr>
                      <w:rPr>
                        <w:color w:val="FF0000"/>
                      </w:rPr>
                    </w:pPr>
                    <w:r>
                      <w:rPr>
                        <w:b/>
                      </w:rPr>
                      <w:t>2.</w:t>
                    </w:r>
                    <w:r w:rsidR="00D9641A">
                      <w:rPr>
                        <w:b/>
                      </w:rPr>
                      <w:t xml:space="preserve"> </w:t>
                    </w:r>
                    <w:proofErr w:type="spellStart"/>
                    <w:proofErr w:type="gramStart"/>
                    <w:r w:rsidR="00D9641A" w:rsidRPr="00D9641A">
                      <w:rPr>
                        <w:b/>
                        <w:color w:val="FF0000"/>
                      </w:rPr>
                      <w:t>ectothermic</w:t>
                    </w:r>
                    <w:proofErr w:type="spellEnd"/>
                    <w:proofErr w:type="gramEnd"/>
                  </w:p>
                  <w:p w:rsidR="00C6275D" w:rsidRPr="00D9641A" w:rsidRDefault="00C6275D" w:rsidP="00C6275D">
                    <w:pPr>
                      <w:rPr>
                        <w:color w:val="FF0000"/>
                      </w:rPr>
                    </w:pPr>
                    <w:r>
                      <w:rPr>
                        <w:b/>
                      </w:rPr>
                      <w:t>3.</w:t>
                    </w:r>
                    <w:r w:rsidR="00D9641A">
                      <w:rPr>
                        <w:b/>
                      </w:rPr>
                      <w:t xml:space="preserve"> </w:t>
                    </w:r>
                    <w:proofErr w:type="gramStart"/>
                    <w:r w:rsidR="00D9641A" w:rsidRPr="00D9641A">
                      <w:rPr>
                        <w:b/>
                        <w:color w:val="FF0000"/>
                      </w:rPr>
                      <w:t>wet</w:t>
                    </w:r>
                    <w:proofErr w:type="gramEnd"/>
                    <w:r w:rsidR="00D9641A" w:rsidRPr="00D9641A">
                      <w:rPr>
                        <w:b/>
                        <w:color w:val="FF0000"/>
                      </w:rPr>
                      <w:t xml:space="preserve"> slimy skin</w:t>
                    </w:r>
                  </w:p>
                </w:txbxContent>
              </v:textbox>
            </v:shape>
            <v:shape id="_x0000_s1036" type="#_x0000_t202" style="position:absolute;left:8002;top:3967;width:990;height:810">
              <v:textbox>
                <w:txbxContent>
                  <w:p w:rsidR="00C6275D" w:rsidRDefault="00C6275D" w:rsidP="00C6275D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Birds</w:t>
                    </w:r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>1.</w:t>
                    </w:r>
                    <w:r w:rsidR="00D9641A">
                      <w:rPr>
                        <w:color w:val="FF0000"/>
                      </w:rPr>
                      <w:t xml:space="preserve"> </w:t>
                    </w:r>
                    <w:r w:rsidR="00D9641A">
                      <w:rPr>
                        <w:b/>
                        <w:color w:val="FF0000"/>
                      </w:rPr>
                      <w:t>Feathers, wings</w:t>
                    </w:r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>2.</w:t>
                    </w:r>
                    <w:r w:rsidR="00D9641A">
                      <w:rPr>
                        <w:b/>
                      </w:rPr>
                      <w:t xml:space="preserve"> </w:t>
                    </w:r>
                    <w:r w:rsidR="00D9641A">
                      <w:rPr>
                        <w:b/>
                        <w:color w:val="FF0000"/>
                      </w:rPr>
                      <w:t xml:space="preserve"> </w:t>
                    </w:r>
                    <w:proofErr w:type="spellStart"/>
                    <w:proofErr w:type="gramStart"/>
                    <w:r w:rsidR="00D9641A">
                      <w:rPr>
                        <w:b/>
                        <w:color w:val="FF0000"/>
                      </w:rPr>
                      <w:t>aminotic</w:t>
                    </w:r>
                    <w:proofErr w:type="spellEnd"/>
                    <w:proofErr w:type="gramEnd"/>
                    <w:r w:rsidR="00D9641A">
                      <w:rPr>
                        <w:b/>
                        <w:color w:val="FF0000"/>
                      </w:rPr>
                      <w:t xml:space="preserve"> egg</w:t>
                    </w:r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>3.</w:t>
                    </w:r>
                    <w:r w:rsidR="00D9641A">
                      <w:rPr>
                        <w:color w:val="FF0000"/>
                      </w:rPr>
                      <w:t xml:space="preserve"> </w:t>
                    </w:r>
                    <w:proofErr w:type="gramStart"/>
                    <w:r w:rsidR="00D9641A" w:rsidRPr="00D9641A">
                      <w:rPr>
                        <w:b/>
                        <w:color w:val="FF0000"/>
                      </w:rPr>
                      <w:t>gizzards</w:t>
                    </w:r>
                    <w:proofErr w:type="gramEnd"/>
                  </w:p>
                </w:txbxContent>
              </v:textbox>
            </v:shape>
            <v:shape id="_x0000_s1037" type="#_x0000_t202" style="position:absolute;left:6562;top:3967;width:1080;height:810">
              <v:textbox>
                <w:txbxContent>
                  <w:p w:rsidR="00C6275D" w:rsidRDefault="00C6275D" w:rsidP="00C6275D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Reptiles</w:t>
                    </w:r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>1.</w:t>
                    </w:r>
                    <w:r w:rsidR="00D9641A">
                      <w:rPr>
                        <w:color w:val="FF0000"/>
                      </w:rPr>
                      <w:t xml:space="preserve"> </w:t>
                    </w:r>
                    <w:r w:rsidR="00D9641A" w:rsidRPr="00D9641A">
                      <w:rPr>
                        <w:b/>
                        <w:color w:val="FF0000"/>
                      </w:rPr>
                      <w:t>Amniotic Egg</w:t>
                    </w:r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>2.</w:t>
                    </w:r>
                    <w:r w:rsidR="00D9641A">
                      <w:rPr>
                        <w:b/>
                      </w:rPr>
                      <w:t xml:space="preserve"> </w:t>
                    </w:r>
                    <w:proofErr w:type="gramStart"/>
                    <w:r w:rsidR="00D9641A">
                      <w:rPr>
                        <w:b/>
                        <w:color w:val="FF0000"/>
                      </w:rPr>
                      <w:t>exothermic</w:t>
                    </w:r>
                    <w:proofErr w:type="gramEnd"/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>3.</w:t>
                    </w:r>
                    <w:r w:rsidR="00D9641A">
                      <w:rPr>
                        <w:b/>
                        <w:color w:val="FF0000"/>
                      </w:rPr>
                      <w:t xml:space="preserve"> </w:t>
                    </w:r>
                    <w:proofErr w:type="gramStart"/>
                    <w:r w:rsidR="00D9641A">
                      <w:rPr>
                        <w:b/>
                        <w:color w:val="FF0000"/>
                      </w:rPr>
                      <w:t>shed</w:t>
                    </w:r>
                    <w:proofErr w:type="gramEnd"/>
                    <w:r w:rsidR="00D9641A">
                      <w:rPr>
                        <w:b/>
                        <w:color w:val="FF0000"/>
                      </w:rPr>
                      <w:t xml:space="preserve"> their skin</w:t>
                    </w:r>
                  </w:p>
                </w:txbxContent>
              </v:textbox>
            </v:shape>
            <v:shape id="_x0000_s1038" type="#_x0000_t202" style="position:absolute;left:9352;top:3967;width:1440;height:810">
              <v:textbox>
                <w:txbxContent>
                  <w:p w:rsidR="00C6275D" w:rsidRDefault="00C6275D" w:rsidP="00C6275D">
                    <w:pPr>
                      <w:jc w:val="center"/>
                      <w:rPr>
                        <w:b/>
                      </w:rPr>
                    </w:pPr>
                    <w:r w:rsidRPr="00C6275D">
                      <w:rPr>
                        <w:b/>
                      </w:rPr>
                      <w:t>Mammals</w:t>
                    </w:r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>1.</w:t>
                    </w:r>
                    <w:r w:rsidR="00D9641A">
                      <w:rPr>
                        <w:b/>
                      </w:rPr>
                      <w:t xml:space="preserve"> </w:t>
                    </w:r>
                    <w:proofErr w:type="gramStart"/>
                    <w:r w:rsidR="00D9641A" w:rsidRPr="00D9641A">
                      <w:rPr>
                        <w:b/>
                        <w:color w:val="FF0000"/>
                      </w:rPr>
                      <w:t>endothermic</w:t>
                    </w:r>
                    <w:proofErr w:type="gramEnd"/>
                  </w:p>
                  <w:p w:rsidR="00C6275D" w:rsidRPr="00D9641A" w:rsidRDefault="00C6275D" w:rsidP="00C6275D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</w:rPr>
                      <w:t>2.</w:t>
                    </w:r>
                    <w:r w:rsidR="00D9641A">
                      <w:rPr>
                        <w:b/>
                      </w:rPr>
                      <w:t xml:space="preserve"> </w:t>
                    </w:r>
                    <w:proofErr w:type="gramStart"/>
                    <w:r w:rsidR="00D9641A">
                      <w:rPr>
                        <w:b/>
                        <w:color w:val="FF0000"/>
                      </w:rPr>
                      <w:t>hair</w:t>
                    </w:r>
                    <w:proofErr w:type="gramEnd"/>
                  </w:p>
                  <w:p w:rsidR="00C6275D" w:rsidRPr="00C6275D" w:rsidRDefault="00C6275D" w:rsidP="00C6275D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3.</w:t>
                    </w:r>
                    <w:r w:rsidR="00D9641A">
                      <w:rPr>
                        <w:b/>
                      </w:rPr>
                      <w:t xml:space="preserve"> </w:t>
                    </w:r>
                    <w:proofErr w:type="gramStart"/>
                    <w:r w:rsidR="00D9641A" w:rsidRPr="00D9641A">
                      <w:rPr>
                        <w:b/>
                        <w:color w:val="FF0000"/>
                      </w:rPr>
                      <w:t>live</w:t>
                    </w:r>
                    <w:proofErr w:type="gramEnd"/>
                    <w:r w:rsidR="00D9641A" w:rsidRPr="00D9641A">
                      <w:rPr>
                        <w:b/>
                        <w:color w:val="FF0000"/>
                      </w:rPr>
                      <w:t xml:space="preserve"> birth</w:t>
                    </w:r>
                  </w:p>
                </w:txbxContent>
              </v:textbox>
            </v:shape>
            <v:line id="_x0000_s1039" style="position:absolute" from="7462,2347" to="7462,3967">
              <v:stroke endarrow="block"/>
            </v:line>
            <v:line id="_x0000_s1040" style="position:absolute;flip:x" from="6292,2347" to="7102,3967">
              <v:stroke endarrow="block"/>
            </v:line>
            <v:line id="_x0000_s1041" style="position:absolute;flip:x" from="5032,2347" to="6652,3967">
              <v:stroke endarrow="block"/>
            </v:line>
            <v:line id="_x0000_s1042" style="position:absolute" from="7912,2347" to="8542,3967">
              <v:stroke endarrow="block"/>
            </v:line>
            <v:line id="_x0000_s1043" style="position:absolute" from="8362,2347" to="9352,3967">
              <v:stroke endarrow="block"/>
            </v:line>
            <v:shape id="_x0000_s1044" type="#_x0000_t202" style="position:absolute;left:6652;top:4957;width:1530;height:270">
              <v:textbox>
                <w:txbxContent>
                  <w:p w:rsidR="00C6275D" w:rsidRPr="00C6275D" w:rsidRDefault="00C6275D">
                    <w:pPr>
                      <w:rPr>
                        <w:b/>
                      </w:rPr>
                    </w:pPr>
                    <w:r w:rsidRPr="00C6275D">
                      <w:rPr>
                        <w:b/>
                      </w:rPr>
                      <w:t>Primate Or</w:t>
                    </w:r>
                    <w:r>
                      <w:rPr>
                        <w:b/>
                      </w:rPr>
                      <w:t>i</w:t>
                    </w:r>
                    <w:r w:rsidRPr="00C6275D">
                      <w:rPr>
                        <w:b/>
                      </w:rPr>
                      <w:t>gin</w:t>
                    </w:r>
                  </w:p>
                </w:txbxContent>
              </v:textbox>
            </v:shape>
            <v:shape id="_x0000_s1045" type="#_x0000_t202" style="position:absolute;left:3682;top:5587;width:900;height:270">
              <v:textbox>
                <w:txbxContent>
                  <w:p w:rsidR="00C6275D" w:rsidRDefault="00C6275D">
                    <w:r>
                      <w:t>APES</w:t>
                    </w:r>
                  </w:p>
                </w:txbxContent>
              </v:textbox>
            </v:shape>
            <v:shape id="_x0000_s1046" type="#_x0000_t202" style="position:absolute;left:4942;top:5587;width:990;height:360">
              <v:textbox>
                <w:txbxContent>
                  <w:p w:rsidR="00C6275D" w:rsidRDefault="00C6275D">
                    <w:r>
                      <w:t>Australopithecus</w:t>
                    </w:r>
                  </w:p>
                </w:txbxContent>
              </v:textbox>
            </v:shape>
            <v:shape id="_x0000_s1047" type="#_x0000_t202" style="position:absolute;left:6202;top:5587;width:990;height:270">
              <v:textbox>
                <w:txbxContent>
                  <w:p w:rsidR="00C6275D" w:rsidRPr="00C6275D" w:rsidRDefault="00C6275D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Homo habilis</w:t>
                    </w:r>
                  </w:p>
                </w:txbxContent>
              </v:textbox>
            </v:shape>
            <v:shape id="_x0000_s1048" type="#_x0000_t202" style="position:absolute;left:7552;top:5587;width:990;height:270">
              <v:textbox>
                <w:txbxContent>
                  <w:p w:rsidR="00C6275D" w:rsidRPr="00C6275D" w:rsidRDefault="00C6275D">
                    <w:pPr>
                      <w:rPr>
                        <w:i/>
                      </w:rPr>
                    </w:pPr>
                    <w:r w:rsidRPr="00C6275D">
                      <w:rPr>
                        <w:i/>
                      </w:rPr>
                      <w:t>Homo erectus</w:t>
                    </w:r>
                  </w:p>
                </w:txbxContent>
              </v:textbox>
            </v:shape>
            <v:shape id="_x0000_s1049" type="#_x0000_t202" style="position:absolute;left:8902;top:5137;width:1170;height:270">
              <v:textbox>
                <w:txbxContent>
                  <w:p w:rsidR="00C6275D" w:rsidRDefault="00C6275D">
                    <w:r>
                      <w:t>Neanderthals</w:t>
                    </w:r>
                  </w:p>
                </w:txbxContent>
              </v:textbox>
            </v:shape>
            <v:shape id="_x0000_s1050" type="#_x0000_t202" style="position:absolute;left:8722;top:5857;width:1170;height:270">
              <v:textbox>
                <w:txbxContent>
                  <w:p w:rsidR="00C6275D" w:rsidRDefault="00C6275D">
                    <w:r>
                      <w:t>Cro-Magnons</w:t>
                    </w:r>
                  </w:p>
                </w:txbxContent>
              </v:textbox>
            </v:shape>
            <v:shape id="_x0000_s1051" type="#_x0000_t202" style="position:absolute;left:9982;top:5587;width:720;height:450">
              <v:textbox>
                <w:txbxContent>
                  <w:p w:rsidR="00C6275D" w:rsidRDefault="00C6275D">
                    <w:r>
                      <w:t>Homo sapiens</w:t>
                    </w:r>
                  </w:p>
                </w:txbxContent>
              </v:textbox>
            </v:shape>
            <v:line id="_x0000_s1052" style="position:absolute" from="4582,5767" to="4942,5767">
              <v:stroke endarrow="block"/>
            </v:line>
            <v:line id="_x0000_s1053" style="position:absolute" from="5932,5767" to="6202,5767">
              <v:stroke endarrow="block"/>
            </v:line>
            <v:line id="_x0000_s1054" style="position:absolute" from="7192,5677" to="7552,5677">
              <v:stroke endarrow="block"/>
            </v:line>
            <v:line id="_x0000_s1055" style="position:absolute;flip:y" from="8542,5407" to="8902,5677">
              <v:stroke endarrow="block"/>
            </v:line>
            <v:line id="_x0000_s1056" style="position:absolute" from="8542,5857" to="8722,5947">
              <v:stroke endarrow="block"/>
            </v:line>
            <v:line id="_x0000_s1057" style="position:absolute" from="9892,5947" to="9982,5947">
              <v:stroke endarrow="block"/>
            </v:line>
            <w10:anchorlock/>
          </v:group>
        </w:pict>
      </w:r>
    </w:p>
    <w:sectPr w:rsidR="00C6275D" w:rsidSect="00C6275D">
      <w:pgSz w:w="15840" w:h="12240" w:orient="landscape"/>
      <w:pgMar w:top="720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F21DB"/>
    <w:multiLevelType w:val="hybridMultilevel"/>
    <w:tmpl w:val="16203D70"/>
    <w:lvl w:ilvl="0" w:tplc="DBEEF95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71D91"/>
    <w:multiLevelType w:val="hybridMultilevel"/>
    <w:tmpl w:val="12500CDA"/>
    <w:lvl w:ilvl="0" w:tplc="DBEEF95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C6275D"/>
    <w:rsid w:val="006E79C3"/>
    <w:rsid w:val="00C6275D"/>
    <w:rsid w:val="00D9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Perquimans County Schools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Perquimans High School</dc:creator>
  <cp:keywords/>
  <dc:description/>
  <cp:lastModifiedBy>Perquimans High School</cp:lastModifiedBy>
  <cp:revision>2</cp:revision>
  <dcterms:created xsi:type="dcterms:W3CDTF">2010-05-20T12:32:00Z</dcterms:created>
  <dcterms:modified xsi:type="dcterms:W3CDTF">2010-05-20T12:32:00Z</dcterms:modified>
</cp:coreProperties>
</file>